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2F3A">
      <w:pPr>
        <w:rPr>
          <w:rFonts w:hint="eastAsia" w:eastAsiaTheme="minorEastAsia"/>
          <w:b/>
          <w:bCs/>
          <w:lang w:eastAsia="zh-CN"/>
        </w:rPr>
      </w:pPr>
      <w:r>
        <w:rPr>
          <w:rFonts w:hint="eastAsia"/>
          <w:b/>
          <w:bCs/>
          <w:lang w:eastAsia="zh-CN"/>
        </w:rPr>
        <w:t>读者来信：</w:t>
      </w:r>
      <w:r>
        <w:rPr>
          <w:rFonts w:hint="eastAsia"/>
          <w:b/>
          <w:bCs/>
          <w:lang w:val="en-US" w:eastAsia="zh-CN"/>
        </w:rPr>
        <w:t xml:space="preserve"> </w:t>
      </w:r>
      <w:r>
        <w:rPr>
          <w:rFonts w:hint="eastAsia" w:eastAsiaTheme="minorEastAsia"/>
          <w:b/>
          <w:bCs/>
          <w:lang w:eastAsia="zh-CN"/>
        </w:rPr>
        <w:t>这</w:t>
      </w:r>
      <w:r>
        <w:rPr>
          <w:rFonts w:hint="eastAsia"/>
          <w:b/>
          <w:bCs/>
          <w:lang w:eastAsia="zh-CN"/>
        </w:rPr>
        <w:t>“</w:t>
      </w:r>
      <w:r>
        <w:rPr>
          <w:rFonts w:hint="eastAsia" w:eastAsiaTheme="minorEastAsia"/>
          <w:b/>
          <w:bCs/>
          <w:lang w:eastAsia="zh-CN"/>
        </w:rPr>
        <w:t>难捱的官司</w:t>
      </w:r>
      <w:r>
        <w:rPr>
          <w:rFonts w:hint="eastAsia"/>
          <w:b/>
          <w:bCs/>
          <w:lang w:eastAsia="zh-CN"/>
        </w:rPr>
        <w:t>”</w:t>
      </w:r>
      <w:bookmarkStart w:id="0" w:name="_GoBack"/>
      <w:bookmarkEnd w:id="0"/>
      <w:r>
        <w:rPr>
          <w:rFonts w:hint="eastAsia"/>
          <w:b/>
          <w:bCs/>
          <w:lang w:eastAsia="zh-CN"/>
        </w:rPr>
        <w:t>什么时间结束？</w:t>
      </w:r>
    </w:p>
    <w:p w14:paraId="49C1B379">
      <w:pPr>
        <w:rPr>
          <w:rFonts w:hint="eastAsia" w:eastAsiaTheme="minorEastAsia"/>
          <w:lang w:eastAsia="zh-CN"/>
        </w:rPr>
      </w:pPr>
    </w:p>
    <w:p w14:paraId="5CA4F28B">
      <w:pPr>
        <w:rPr>
          <w:rFonts w:hint="eastAsia" w:eastAsiaTheme="minorEastAsia"/>
          <w:lang w:eastAsia="zh-CN"/>
        </w:rPr>
      </w:pPr>
    </w:p>
    <w:p w14:paraId="0CE5D6E5">
      <w:pPr>
        <w:rPr>
          <w:rFonts w:hint="eastAsia" w:eastAsiaTheme="minorEastAsia"/>
          <w:lang w:eastAsia="zh-CN"/>
        </w:rPr>
      </w:pPr>
      <w:r>
        <w:rPr>
          <w:rFonts w:hint="eastAsia" w:eastAsiaTheme="minorEastAsia"/>
          <w:lang w:eastAsia="zh-CN"/>
        </w:rPr>
        <w:t>近日，笔者获悉：某市一家房地产开发的某个项目，由某建筑公司与一家劳务公司签订了该项目建筑施工的总承包合同，签约暂定合同总价为A千万元，历时一年半载基本峻工 (尚未验收) 。</w:t>
      </w:r>
    </w:p>
    <w:p w14:paraId="5763F033">
      <w:pPr>
        <w:rPr>
          <w:rFonts w:hint="eastAsia" w:eastAsiaTheme="minorEastAsia"/>
          <w:lang w:eastAsia="zh-CN"/>
        </w:rPr>
      </w:pPr>
    </w:p>
    <w:p w14:paraId="14CA8143">
      <w:pPr>
        <w:rPr>
          <w:rFonts w:hint="eastAsia" w:eastAsiaTheme="minorEastAsia"/>
          <w:lang w:eastAsia="zh-CN"/>
        </w:rPr>
      </w:pPr>
      <w:r>
        <w:rPr>
          <w:rFonts w:hint="eastAsia" w:eastAsiaTheme="minorEastAsia"/>
          <w:lang w:eastAsia="zh-CN"/>
        </w:rPr>
        <w:t>在此期间，因建筑公司负责人变更，总承包和多个分包合同交错，加之财务付款衔接有误，使之付给总承包劳务公司的工程款早已超出合同总价款A千万元。目前超付了不说，相反还引来了不明不白的官司 (法院传讯送单、开庭审判、冻结帐户……等等)。这突如其来的官司不得不让建筑公司现任负责人感到惊讶！便立马派人前往所属法院问个原由？</w:t>
      </w:r>
    </w:p>
    <w:p w14:paraId="061C986B">
      <w:pPr>
        <w:rPr>
          <w:rFonts w:hint="eastAsia" w:eastAsiaTheme="minorEastAsia"/>
          <w:lang w:eastAsia="zh-CN"/>
        </w:rPr>
      </w:pPr>
    </w:p>
    <w:p w14:paraId="2A059213">
      <w:pPr>
        <w:rPr>
          <w:rFonts w:hint="eastAsia" w:eastAsiaTheme="minorEastAsia"/>
          <w:lang w:eastAsia="zh-CN"/>
        </w:rPr>
      </w:pPr>
      <w:r>
        <w:rPr>
          <w:rFonts w:hint="eastAsia" w:eastAsiaTheme="minorEastAsia"/>
          <w:lang w:eastAsia="zh-CN"/>
        </w:rPr>
        <w:t>原来，该建筑公司前任负责人，听</w:t>
      </w:r>
      <w:r>
        <w:rPr>
          <w:rFonts w:hint="eastAsia"/>
          <w:lang w:eastAsia="zh-CN"/>
        </w:rPr>
        <w:t>信</w:t>
      </w:r>
      <w:r>
        <w:rPr>
          <w:rFonts w:hint="eastAsia" w:eastAsiaTheme="minorEastAsia"/>
          <w:lang w:eastAsia="zh-CN"/>
        </w:rPr>
        <w:t>分包分项工程老板 (担心总承包老板拖欠扣压自己工人的工资)，才私底下签了在总承包合同施工范围内的分包合同，当时目的主要是用于方便结帐。虽在当时并未违背或改变原始总承包合同施工范围内的条款。但现在却变为他们不顾法纪和违背良心，而重复获利及状告建筑公司铁证的依据了。目前签订此类合同的劳务公司还有十来家。</w:t>
      </w:r>
    </w:p>
    <w:p w14:paraId="1B5F8A28">
      <w:pPr>
        <w:rPr>
          <w:rFonts w:hint="eastAsia" w:eastAsiaTheme="minorEastAsia"/>
          <w:lang w:eastAsia="zh-CN"/>
        </w:rPr>
      </w:pPr>
    </w:p>
    <w:p w14:paraId="523F803D">
      <w:pPr>
        <w:rPr>
          <w:rFonts w:hint="eastAsia" w:eastAsiaTheme="minorEastAsia"/>
          <w:lang w:eastAsia="zh-CN"/>
        </w:rPr>
      </w:pPr>
      <w:r>
        <w:rPr>
          <w:rFonts w:hint="eastAsia" w:eastAsiaTheme="minorEastAsia"/>
          <w:lang w:eastAsia="zh-CN"/>
        </w:rPr>
        <w:t>据笔者得知：该建筑公司到法院咨询后的观点不一和答案有异“…… ”？按理说，分包老板状告的对象应该是总承包劳务公司，而并非建筑公司(因该项目工程款建筑公司已经超付了很多)。</w:t>
      </w:r>
    </w:p>
    <w:p w14:paraId="5275E701">
      <w:pPr>
        <w:rPr>
          <w:rFonts w:hint="eastAsia" w:eastAsiaTheme="minorEastAsia"/>
          <w:lang w:eastAsia="zh-CN"/>
        </w:rPr>
      </w:pPr>
    </w:p>
    <w:p w14:paraId="2905CFFD">
      <w:pPr>
        <w:rPr>
          <w:rFonts w:hint="eastAsia" w:eastAsiaTheme="minorEastAsia"/>
          <w:lang w:eastAsia="zh-CN"/>
        </w:rPr>
      </w:pPr>
      <w:r>
        <w:rPr>
          <w:rFonts w:hint="eastAsia" w:eastAsiaTheme="minorEastAsia"/>
          <w:lang w:eastAsia="zh-CN"/>
        </w:rPr>
        <w:t>因此，笔者</w:t>
      </w:r>
      <w:r>
        <w:rPr>
          <w:rFonts w:hint="eastAsia"/>
          <w:lang w:eastAsia="zh-CN"/>
        </w:rPr>
        <w:t>疑惑</w:t>
      </w:r>
      <w:r>
        <w:rPr>
          <w:rFonts w:hint="eastAsia" w:eastAsiaTheme="minorEastAsia"/>
          <w:lang w:eastAsia="zh-CN"/>
        </w:rPr>
        <w:t>：该法院判诀冻结帐户、执行划拔给分包老板的工人工资，纯属依据不足，实为判决不公。他们这样重复获利、反其道而行之的不法行为，法院应该纳入合理合法的调解范畴，而不是一味地受理或开庭审判。</w:t>
      </w:r>
    </w:p>
    <w:p w14:paraId="560DCAB5">
      <w:pPr>
        <w:rPr>
          <w:rFonts w:hint="eastAsia" w:eastAsiaTheme="minorEastAsia"/>
          <w:lang w:eastAsia="zh-CN"/>
        </w:rPr>
      </w:pPr>
    </w:p>
    <w:p w14:paraId="2BB2C1A6">
      <w:pPr>
        <w:rPr>
          <w:rFonts w:hint="eastAsia" w:eastAsiaTheme="minorEastAsia"/>
          <w:lang w:eastAsia="zh-CN"/>
        </w:rPr>
      </w:pPr>
      <w:r>
        <w:rPr>
          <w:rFonts w:hint="eastAsia" w:eastAsiaTheme="minorEastAsia"/>
          <w:lang w:eastAsia="zh-CN"/>
        </w:rPr>
        <w:t>在公理难容</w:t>
      </w:r>
      <w:r>
        <w:rPr>
          <w:rFonts w:hint="eastAsia"/>
          <w:lang w:eastAsia="zh-CN"/>
        </w:rPr>
        <w:t>和</w:t>
      </w:r>
      <w:r>
        <w:rPr>
          <w:rFonts w:hint="eastAsia" w:eastAsiaTheme="minorEastAsia"/>
          <w:lang w:eastAsia="zh-CN"/>
        </w:rPr>
        <w:t>刻不容缓之下，该建筑公司也曾经要求过法院将总承包老板追加进来或提起诉讼维权却被法院否定了。所以，建筑公司只有抱怨承受“法院接踵而来的开庭审判</w:t>
      </w:r>
      <w:r>
        <w:rPr>
          <w:rFonts w:hint="eastAsia"/>
          <w:lang w:eastAsia="zh-CN"/>
        </w:rPr>
        <w:t>和“</w:t>
      </w:r>
      <w:r>
        <w:rPr>
          <w:rFonts w:hint="eastAsia" w:eastAsiaTheme="minorEastAsia"/>
          <w:lang w:eastAsia="zh-CN"/>
        </w:rPr>
        <w:t>分包老板一波未平，另波又起</w:t>
      </w:r>
      <w:r>
        <w:rPr>
          <w:rFonts w:hint="eastAsia"/>
          <w:lang w:eastAsia="zh-CN"/>
        </w:rPr>
        <w:t>？</w:t>
      </w:r>
      <w:r>
        <w:rPr>
          <w:rFonts w:hint="eastAsia" w:eastAsiaTheme="minorEastAsia"/>
          <w:lang w:eastAsia="zh-CN"/>
        </w:rPr>
        <w:t>”这难捱的官司</w:t>
      </w:r>
      <w:r>
        <w:rPr>
          <w:rFonts w:hint="eastAsia"/>
          <w:lang w:eastAsia="zh-CN"/>
        </w:rPr>
        <w:t>什么时间结束</w:t>
      </w:r>
      <w:r>
        <w:rPr>
          <w:rFonts w:hint="eastAsia" w:eastAsiaTheme="minorEastAsia"/>
          <w:lang w:eastAsia="zh-CN"/>
        </w:rPr>
        <w:t>。</w:t>
      </w:r>
      <w:r>
        <w:rPr>
          <w:rFonts w:hint="eastAsia"/>
          <w:lang w:eastAsia="zh-CN"/>
        </w:rPr>
        <w:t>诉求</w:t>
      </w:r>
      <w:r>
        <w:rPr>
          <w:rFonts w:hint="eastAsia" w:eastAsiaTheme="minorEastAsia"/>
          <w:lang w:eastAsia="zh-CN"/>
        </w:rPr>
        <w:t>：</w:t>
      </w:r>
      <w:r>
        <w:rPr>
          <w:rFonts w:hint="eastAsia"/>
          <w:lang w:eastAsia="zh-CN"/>
        </w:rPr>
        <w:t>希望</w:t>
      </w:r>
      <w:r>
        <w:rPr>
          <w:rFonts w:hint="eastAsia" w:eastAsiaTheme="minorEastAsia"/>
          <w:lang w:eastAsia="zh-CN"/>
        </w:rPr>
        <w:t>建筑公司能</w:t>
      </w:r>
      <w:r>
        <w:rPr>
          <w:rFonts w:hint="eastAsia"/>
          <w:lang w:eastAsia="zh-CN"/>
        </w:rPr>
        <w:t>得到</w:t>
      </w:r>
      <w:r>
        <w:rPr>
          <w:rFonts w:hint="eastAsia" w:eastAsiaTheme="minorEastAsia"/>
          <w:lang w:eastAsia="zh-CN"/>
        </w:rPr>
        <w:t>正义</w:t>
      </w:r>
      <w:r>
        <w:rPr>
          <w:rFonts w:hint="eastAsia"/>
          <w:lang w:eastAsia="zh-CN"/>
        </w:rPr>
        <w:t>的支持和</w:t>
      </w:r>
      <w:r>
        <w:rPr>
          <w:rFonts w:hint="eastAsia" w:eastAsiaTheme="minorEastAsia"/>
          <w:lang w:eastAsia="zh-CN"/>
        </w:rPr>
        <w:t>及时止损</w:t>
      </w:r>
      <w:r>
        <w:rPr>
          <w:rFonts w:hint="eastAsia"/>
          <w:lang w:eastAsia="zh-CN"/>
        </w:rPr>
        <w:t>！</w:t>
      </w:r>
      <w:r>
        <w:rPr>
          <w:rFonts w:hint="eastAsia" w:eastAsiaTheme="minorEastAsia"/>
          <w:lang w:eastAsia="zh-CN"/>
        </w:rPr>
        <w:t>最后，</w:t>
      </w:r>
      <w:r>
        <w:rPr>
          <w:rFonts w:hint="eastAsia"/>
          <w:lang w:eastAsia="zh-CN"/>
        </w:rPr>
        <w:t>期</w:t>
      </w:r>
      <w:r>
        <w:rPr>
          <w:rFonts w:hint="eastAsia" w:eastAsiaTheme="minorEastAsia"/>
          <w:lang w:eastAsia="zh-CN"/>
        </w:rPr>
        <w:t>望有关部门</w:t>
      </w:r>
      <w:r>
        <w:rPr>
          <w:rFonts w:hint="eastAsia"/>
          <w:lang w:eastAsia="zh-CN"/>
        </w:rPr>
        <w:t>早日</w:t>
      </w:r>
      <w:r>
        <w:rPr>
          <w:rFonts w:hint="eastAsia" w:eastAsiaTheme="minorEastAsia"/>
          <w:lang w:eastAsia="zh-CN"/>
        </w:rPr>
        <w:t>对这件事能有个</w:t>
      </w:r>
      <w:r>
        <w:rPr>
          <w:rFonts w:hint="eastAsia"/>
          <w:lang w:eastAsia="zh-CN"/>
        </w:rPr>
        <w:t>明确的</w:t>
      </w:r>
      <w:r>
        <w:rPr>
          <w:rFonts w:hint="eastAsia" w:eastAsiaTheme="minorEastAsia"/>
          <w:lang w:eastAsia="zh-CN"/>
        </w:rPr>
        <w:t>说法。</w:t>
      </w:r>
      <w:r>
        <w:rPr>
          <w:rFonts w:hint="eastAsia"/>
          <w:lang w:eastAsia="zh-CN"/>
        </w:rPr>
        <w:t>（写信人：</w:t>
      </w:r>
      <w:r>
        <w:rPr>
          <w:rFonts w:hint="eastAsia"/>
        </w:rPr>
        <w:t>聂光淑</w:t>
      </w:r>
      <w:r>
        <w:rPr>
          <w:rFonts w:hint="eastAsia"/>
          <w:lang w:val="en-US" w:eastAsia="zh-CN"/>
        </w:rPr>
        <w:t xml:space="preserve"> </w:t>
      </w:r>
      <w:r>
        <w:rPr>
          <w:rFonts w:hint="eastAsia"/>
          <w:lang w:eastAsia="zh-CN"/>
        </w:rPr>
        <w:t>联系地址：</w:t>
      </w:r>
      <w:r>
        <w:rPr>
          <w:rFonts w:hint="eastAsia"/>
          <w:lang w:val="en-US" w:eastAsia="zh-CN"/>
        </w:rPr>
        <w:t xml:space="preserve"> </w:t>
      </w:r>
      <w:r>
        <w:rPr>
          <w:rFonts w:hint="eastAsia"/>
        </w:rPr>
        <w:t>湖北省潜江市园林街道办紫月西路9号</w:t>
      </w:r>
      <w:r>
        <w:rPr>
          <w:rFonts w:hint="eastAsia"/>
          <w:lang w:val="en-US" w:eastAsia="zh-CN"/>
        </w:rPr>
        <w:t xml:space="preserve">  联系电话：15107220088</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3B44"/>
    <w:rsid w:val="083D78E7"/>
    <w:rsid w:val="0A2D14EA"/>
    <w:rsid w:val="0B2570BE"/>
    <w:rsid w:val="19BE4F91"/>
    <w:rsid w:val="21224762"/>
    <w:rsid w:val="2E4D023A"/>
    <w:rsid w:val="2F827A22"/>
    <w:rsid w:val="39E305FA"/>
    <w:rsid w:val="43543068"/>
    <w:rsid w:val="485553D9"/>
    <w:rsid w:val="4B1156CF"/>
    <w:rsid w:val="53F031F2"/>
    <w:rsid w:val="55EE7652"/>
    <w:rsid w:val="5D8D225E"/>
    <w:rsid w:val="5EBB51EB"/>
    <w:rsid w:val="602B016D"/>
    <w:rsid w:val="6433237B"/>
    <w:rsid w:val="6DB77BCC"/>
    <w:rsid w:val="700531DF"/>
    <w:rsid w:val="73AD51E5"/>
    <w:rsid w:val="74714C98"/>
    <w:rsid w:val="7B204A52"/>
    <w:rsid w:val="7C563ADE"/>
    <w:rsid w:val="7C7C095E"/>
    <w:rsid w:val="7F37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1120</Words>
  <Characters>1122</Characters>
  <Lines>0</Lines>
  <Paragraphs>0</Paragraphs>
  <TotalTime>0</TotalTime>
  <ScaleCrop>false</ScaleCrop>
  <LinksUpToDate>false</LinksUpToDate>
  <CharactersWithSpaces>1124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2025-03-26T10:15:00Z</dcterms:created>
  <dc:creator>Administrator</dc:creator>
  <cp:lastModifiedBy>记录者</cp:lastModifiedBy>
  <dcterms:modified xsi:type="dcterms:W3CDTF">2026-03-23T08:56:53Z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eyJoZGlkIjoiNzllNDE2MWQ0MmFlNDAwZDk2ZGZmYjQwMDA5YzE2NzciLCJ1c2VySWQiOiI3MzM3NjA1OTAifQ==</vt:lpwstr>
  </property>
  <property fmtid="{D5CDD505-2E9C-101B-9397-08002B2CF9AE}" pid="4" name="ICV">
    <vt:lpwstr>25BAE1D1A001450E8416C65D1455A1D7_12</vt:lpwstr>
  </property>
</Properties>
</file>