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color w:val="FF0000"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36"/>
        </w:rPr>
        <w:t>河北新河一村支书被指任职25年侵吞集体资产数百万村民维权盼公道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在河北省邢台市新河县西柳乡安庄村，一桩涉及村集体资产巨额不明去向、基层权力滥用的事件正引发村民强烈不满。据村民反映，该村支书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任职长达25年，期间涉嫌侵吞集体资产超400万元，同时存在作风不正、违规操作宅基地、操纵基层选举等多项问题，村民多年维权，渴望揭开真相，追回集体财产，还村庄一片清明。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任职二十五年，基层权力成“一言堂”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自2001年开始担任安庄村村支书，至今已25年。在这漫长的任职期间，他被指将村庄权力牢牢掌控在自己手中。村民王占才表示，村里老一辈党员所剩无几，后来的年轻党员多是由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提拔，“他想让谁干谁就干”。如今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已61岁，却仍意图在下一届选举中连任，继续把控村庄权力。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在安庄村，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的“一言堂”作风渗透到村务的方方面面。村民称，村中集体财产由他随意支配，“想怎么花就怎么花”，而村民却难以从中得到丝毫益处。这种权力的垄断，为其后续一系列涉嫌违规操作提供了温床。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数百万集体资产不明去向，扶贫款项遭“黑手”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据村民核算，从2010年到2025年的15年间，安庄村集体收入每年约28万-38万元，按年均30万元计算，15年总收入约450万元。扣除为村民缴纳医疗保险等费用后，剩余300余万元集体资产去向不明。村民表示，这些钱仅用于安装部分路灯和水管，花费不足100万元，剩余200余万元“凭空消失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在安庄村被规划为贫困村后，国家针对大棚种植项目补贴的120余万元扶贫款也未能幸免。村民反映，村里实际仅20多个大棚，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却上报60多个，套取补贴款。其中一期项目花费不足30万元，二期滴灌项目花费不足20万元，剩余款项均被其侵吞，“钱都不知去向了”。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此外，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还被指在2010年至2025年间，通过各种手段侵吞集体利益超200万元。这些巨额资产的流失，让本应用于村庄发展和村民福利的资金打了水漂，严重损害了集体利益。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作风不正、违规操作宅基地，多项劣迹引发公愤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除了经济问题，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在村中还被指作风不正。有村民称，他在村中与多名妇女有不正当关系，甚至导致一家妇女婚姻破裂，该妇女离婚后嫁往别地，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却仍为其保留村中医疗保险等福利，“占着好处”。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在宅基地问题上，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的操作也涉嫌违规。他被指为自己划分多处宅基地，变卖后获取现金，之后又用村集体土地换取宅基地供自己使用。这些宅基地的存在“村里人都知道”，但却一直未得到纠正。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村民维权路漫漫，盼上级部门彻查真相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面对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的种种行为，村民多年来不断维权。他们希望能追回被侵吞的集体资产，让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卸任，还村庄一个公正透明的治理环境。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村民向几</w:t>
      </w:r>
      <w:r>
        <w:rPr>
          <w:rFonts w:hint="eastAsia" w:ascii="宋体" w:hAnsi="宋体" w:eastAsia="宋体" w:cs="宋体"/>
          <w:sz w:val="24"/>
          <w:szCs w:val="32"/>
        </w:rPr>
        <w:t>纪检纪检部门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检举过</w:t>
      </w:r>
      <w:r>
        <w:rPr>
          <w:rFonts w:hint="eastAsia" w:ascii="宋体" w:hAnsi="宋体" w:eastAsia="宋体" w:cs="宋体"/>
          <w:sz w:val="24"/>
          <w:szCs w:val="32"/>
        </w:rPr>
        <w:t>。从这个结案到现在已经半年了。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他们</w:t>
      </w:r>
      <w:r>
        <w:rPr>
          <w:rFonts w:hint="eastAsia" w:ascii="宋体" w:hAnsi="宋体" w:eastAsia="宋体" w:cs="宋体"/>
          <w:sz w:val="24"/>
          <w:szCs w:val="32"/>
        </w:rPr>
        <w:t>推进相互推诿，踢皮球，不处理事情，然后拖了很久了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最后不了了之。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村民们表示，他们掌握了大量线索，包括资金流向的异常、项目申报的造假等，但由于缺乏专业支持和对基层权力监督的不足，维权之路举步维艰。他们迫切希望上级纪检、审计等部门能介入调查，对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王某峰</w:t>
      </w:r>
      <w:r>
        <w:rPr>
          <w:rFonts w:hint="eastAsia" w:ascii="宋体" w:hAnsi="宋体" w:eastAsia="宋体" w:cs="宋体"/>
          <w:sz w:val="24"/>
          <w:szCs w:val="32"/>
        </w:rPr>
        <w:t>任职期间的财务状况进行全面审计，查清每一笔资金的去向；同时对其作风问题、宅基地违规问题展开调查，依法依规对其进行处理。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全面推进乡村振兴的背景下，基层治理的公正透明至关重要。安庄村村民的维权诉求，不仅是为了追回集体资产，更是为了捍卫基层民主和法治的尊严。这起事件也暴露出部分农村地区基层权力监督的薄弱环节，亟待引起重视，以避免类似情况再次发生，确保乡村振兴战略在风清气正的环境中稳步推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55E6C"/>
    <w:rsid w:val="07855E6C"/>
    <w:rsid w:val="3E87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2025-11-16T11:02:00Z</dcterms:created>
  <dc:creator>小杨</dc:creator>
  <cp:lastModifiedBy>小杨</cp:lastModifiedBy>
  <dcterms:modified xsi:type="dcterms:W3CDTF">2025-11-16T11:27:29Z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